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5FA" w:rsidRDefault="00FC35FA" w:rsidP="00FC35FA">
      <w:pPr>
        <w:pStyle w:val="NormalnyWeb"/>
        <w:jc w:val="center"/>
      </w:pPr>
      <w:r>
        <w:rPr>
          <w:rStyle w:val="Uwydatnienie"/>
          <w:b/>
          <w:bCs/>
          <w:sz w:val="32"/>
          <w:szCs w:val="32"/>
        </w:rPr>
        <w:t>„Ścieżkami życia św. Jadwigi”</w:t>
      </w:r>
    </w:p>
    <w:p w:rsidR="00FC35FA" w:rsidRDefault="00FC35FA" w:rsidP="00FC35FA">
      <w:pPr>
        <w:pStyle w:val="NormalnyWeb"/>
        <w:jc w:val="center"/>
      </w:pPr>
      <w:r>
        <w:rPr>
          <w:rStyle w:val="Uwydatnienie"/>
          <w:b/>
          <w:bCs/>
          <w:sz w:val="32"/>
          <w:szCs w:val="32"/>
        </w:rPr>
        <w:t>na podstawie „Święta Jadwiga Śląska”- ks. A. Kiełbasa</w:t>
      </w:r>
    </w:p>
    <w:p w:rsidR="00FC35FA" w:rsidRDefault="00FC35FA" w:rsidP="00FC35FA">
      <w:pPr>
        <w:pStyle w:val="NormalnyWeb"/>
        <w:jc w:val="center"/>
      </w:pPr>
      <w:r>
        <w:rPr>
          <w:rStyle w:val="Uwydatnienie"/>
          <w:b/>
          <w:bCs/>
          <w:sz w:val="32"/>
          <w:szCs w:val="32"/>
        </w:rPr>
        <w:t>Warszawa 1990</w:t>
      </w:r>
    </w:p>
    <w:p w:rsidR="00FC35FA" w:rsidRDefault="00FC35FA" w:rsidP="00FC35FA">
      <w:pPr>
        <w:pStyle w:val="NormalnyWeb"/>
      </w:pPr>
    </w:p>
    <w:p w:rsidR="00FC35FA" w:rsidRDefault="00FC35FA" w:rsidP="00FC35FA">
      <w:pPr>
        <w:pStyle w:val="NormalnyWeb"/>
      </w:pPr>
      <w:r>
        <w:rPr>
          <w:sz w:val="28"/>
          <w:szCs w:val="28"/>
        </w:rPr>
        <w:t>Bulla kanonizacyjna papieża Klemensa IV z 26 marca 1267 roku podaje, że Jadwiga „pochodziła z wysoko stojących w hierarchii społecznej przodków, którzy kierowali narodami i ze względu na wielką władzę, którą sprawowali, byli sławni”.</w:t>
      </w:r>
    </w:p>
    <w:p w:rsidR="00FC35FA" w:rsidRDefault="00FC35FA" w:rsidP="00FC35FA">
      <w:pPr>
        <w:pStyle w:val="NormalnyWeb"/>
      </w:pPr>
      <w:r>
        <w:rPr>
          <w:sz w:val="28"/>
          <w:szCs w:val="28"/>
        </w:rPr>
        <w:t xml:space="preserve"> Głównym źródłem wiadomości o św. Jadwidze jest „Vita </w:t>
      </w:r>
      <w:proofErr w:type="spellStart"/>
      <w:r>
        <w:rPr>
          <w:sz w:val="28"/>
          <w:szCs w:val="28"/>
        </w:rPr>
        <w:t>sanctae</w:t>
      </w:r>
      <w:proofErr w:type="spellEnd"/>
      <w:r>
        <w:rPr>
          <w:sz w:val="28"/>
          <w:szCs w:val="28"/>
        </w:rPr>
        <w:t xml:space="preserve"> </w:t>
      </w:r>
      <w:proofErr w:type="spellStart"/>
      <w:r>
        <w:rPr>
          <w:sz w:val="28"/>
          <w:szCs w:val="28"/>
        </w:rPr>
        <w:t>Hedwigis</w:t>
      </w:r>
      <w:proofErr w:type="spellEnd"/>
      <w:r>
        <w:rPr>
          <w:sz w:val="28"/>
          <w:szCs w:val="28"/>
        </w:rPr>
        <w:t>”.</w:t>
      </w:r>
    </w:p>
    <w:p w:rsidR="00FC35FA" w:rsidRDefault="00FC35FA" w:rsidP="00FC35FA">
      <w:pPr>
        <w:pStyle w:val="NormalnyWeb"/>
      </w:pPr>
      <w:proofErr w:type="spellStart"/>
      <w:r>
        <w:rPr>
          <w:rStyle w:val="Pogrubienie"/>
          <w:sz w:val="28"/>
          <w:szCs w:val="28"/>
        </w:rPr>
        <w:t>Diessen</w:t>
      </w:r>
      <w:proofErr w:type="spellEnd"/>
      <w:r>
        <w:rPr>
          <w:sz w:val="28"/>
          <w:szCs w:val="28"/>
        </w:rPr>
        <w:t xml:space="preserve">– to stara miejscowość targowa, która leży na południowo-zachodnim brzegu jeziora </w:t>
      </w:r>
      <w:proofErr w:type="spellStart"/>
      <w:r>
        <w:rPr>
          <w:sz w:val="28"/>
          <w:szCs w:val="28"/>
        </w:rPr>
        <w:t>Amer</w:t>
      </w:r>
      <w:proofErr w:type="spellEnd"/>
      <w:r>
        <w:rPr>
          <w:sz w:val="28"/>
          <w:szCs w:val="28"/>
        </w:rPr>
        <w:t xml:space="preserve"> w Bawarii, 40 </w:t>
      </w:r>
      <w:proofErr w:type="spellStart"/>
      <w:r>
        <w:rPr>
          <w:sz w:val="28"/>
          <w:szCs w:val="28"/>
        </w:rPr>
        <w:t>km</w:t>
      </w:r>
      <w:proofErr w:type="spellEnd"/>
      <w:r>
        <w:rPr>
          <w:sz w:val="28"/>
          <w:szCs w:val="28"/>
        </w:rPr>
        <w:t xml:space="preserve">. Od Monachium. Pod względem kościelnym tereny te należą do biskupstwa w Augsburgu. W zamku mieszkał szlachecki ród, którego przedstawiciele często nosili imię Bertold. Siedziba rodu została przeniesiona na wzgórze </w:t>
      </w:r>
      <w:proofErr w:type="spellStart"/>
      <w:r>
        <w:rPr>
          <w:rStyle w:val="Pogrubienie"/>
          <w:sz w:val="28"/>
          <w:szCs w:val="28"/>
        </w:rPr>
        <w:t>Andechs</w:t>
      </w:r>
      <w:proofErr w:type="spellEnd"/>
      <w:r>
        <w:rPr>
          <w:sz w:val="28"/>
          <w:szCs w:val="28"/>
        </w:rPr>
        <w:t xml:space="preserve">, o wysokości 698 m na wschodnim brzegu jeziora Amer. W 1132 r. właściciel zamku, Bertold III zaczął tytułować się jako hrabia z </w:t>
      </w:r>
      <w:proofErr w:type="spellStart"/>
      <w:r>
        <w:rPr>
          <w:sz w:val="28"/>
          <w:szCs w:val="28"/>
        </w:rPr>
        <w:t>Andechs</w:t>
      </w:r>
      <w:proofErr w:type="spellEnd"/>
      <w:r>
        <w:rPr>
          <w:sz w:val="28"/>
          <w:szCs w:val="28"/>
        </w:rPr>
        <w:t xml:space="preserve">. Kolejni właściciele </w:t>
      </w:r>
      <w:proofErr w:type="spellStart"/>
      <w:r>
        <w:rPr>
          <w:sz w:val="28"/>
          <w:szCs w:val="28"/>
        </w:rPr>
        <w:t>Andechs</w:t>
      </w:r>
      <w:proofErr w:type="spellEnd"/>
      <w:r>
        <w:rPr>
          <w:sz w:val="28"/>
          <w:szCs w:val="28"/>
        </w:rPr>
        <w:t xml:space="preserve"> powiększyli posiadłość i uzyskali nowe godności. W 1180 roku </w:t>
      </w:r>
      <w:proofErr w:type="spellStart"/>
      <w:r>
        <w:rPr>
          <w:sz w:val="28"/>
          <w:szCs w:val="28"/>
        </w:rPr>
        <w:t>Andechsowie</w:t>
      </w:r>
      <w:proofErr w:type="spellEnd"/>
      <w:r>
        <w:rPr>
          <w:sz w:val="28"/>
          <w:szCs w:val="28"/>
        </w:rPr>
        <w:t xml:space="preserve"> weszli w szeregi książąt Rzeszy. Prowadzili własną kancelarię, pełnili funkcje urzędowe, mieli prawo wybijać własną monetę i pobierać dochody z cła i myta, fundowali dary dla kościołów i klasztorów. </w:t>
      </w:r>
      <w:proofErr w:type="spellStart"/>
      <w:r>
        <w:rPr>
          <w:sz w:val="28"/>
          <w:szCs w:val="28"/>
        </w:rPr>
        <w:t>Andechsowie</w:t>
      </w:r>
      <w:proofErr w:type="spellEnd"/>
      <w:r>
        <w:rPr>
          <w:sz w:val="28"/>
          <w:szCs w:val="28"/>
        </w:rPr>
        <w:t xml:space="preserve"> brali udział w wyprawach krzyżowych i w pielgrzymkach do Ziemi Świętej. 22 z rodu </w:t>
      </w:r>
      <w:proofErr w:type="spellStart"/>
      <w:r>
        <w:rPr>
          <w:sz w:val="28"/>
          <w:szCs w:val="28"/>
        </w:rPr>
        <w:t>Andechs</w:t>
      </w:r>
      <w:proofErr w:type="spellEnd"/>
      <w:r>
        <w:rPr>
          <w:sz w:val="28"/>
          <w:szCs w:val="28"/>
        </w:rPr>
        <w:t xml:space="preserve"> zostało biskupami, 1 był opatem, 6 kobiet było ksieniami w klasztorach żeńskich. Ród był bogaty i rozgałęziony. Miał wpływy w Austrii, Italii, Tyrolu, Bawarii, Frankonii, a przez małżeństwa w we Francji, Danii, Śląsku, Polsce i Turyngii. </w:t>
      </w:r>
    </w:p>
    <w:p w:rsidR="00FC35FA" w:rsidRDefault="00FC35FA" w:rsidP="00FC35FA">
      <w:pPr>
        <w:pStyle w:val="NormalnyWeb"/>
      </w:pPr>
      <w:r>
        <w:rPr>
          <w:sz w:val="28"/>
          <w:szCs w:val="28"/>
        </w:rPr>
        <w:t xml:space="preserve">Na Świętej Górze </w:t>
      </w:r>
      <w:proofErr w:type="spellStart"/>
      <w:r>
        <w:rPr>
          <w:sz w:val="28"/>
          <w:szCs w:val="28"/>
        </w:rPr>
        <w:t>Andechs</w:t>
      </w:r>
      <w:proofErr w:type="spellEnd"/>
      <w:r>
        <w:rPr>
          <w:sz w:val="28"/>
          <w:szCs w:val="28"/>
        </w:rPr>
        <w:t xml:space="preserve"> rozwinął się w średniowieczu ruch pielgrzymkowy. Przedmiotem kultu była gotycka „Monstrancja z trzema Świętymi Hostiami” pochodząca rzekomo od papieża Grzegorza Wielkiego. </w:t>
      </w:r>
    </w:p>
    <w:p w:rsidR="00FC35FA" w:rsidRDefault="00FC35FA" w:rsidP="00FC35FA">
      <w:pPr>
        <w:pStyle w:val="NormalnyWeb"/>
      </w:pPr>
      <w:r>
        <w:rPr>
          <w:sz w:val="28"/>
          <w:szCs w:val="28"/>
        </w:rPr>
        <w:t> </w:t>
      </w:r>
      <w:r>
        <w:rPr>
          <w:rStyle w:val="Pogrubienie"/>
          <w:sz w:val="28"/>
          <w:szCs w:val="28"/>
        </w:rPr>
        <w:t>Rodzice</w:t>
      </w:r>
      <w:r>
        <w:rPr>
          <w:sz w:val="28"/>
          <w:szCs w:val="28"/>
        </w:rPr>
        <w:t xml:space="preserve"> św. Jadwigi to Bertold VI – hrabia </w:t>
      </w:r>
      <w:proofErr w:type="spellStart"/>
      <w:r>
        <w:rPr>
          <w:sz w:val="28"/>
          <w:szCs w:val="28"/>
        </w:rPr>
        <w:t>Andechs</w:t>
      </w:r>
      <w:proofErr w:type="spellEnd"/>
      <w:r>
        <w:rPr>
          <w:sz w:val="28"/>
          <w:szCs w:val="28"/>
        </w:rPr>
        <w:t xml:space="preserve"> i </w:t>
      </w:r>
      <w:proofErr w:type="spellStart"/>
      <w:r>
        <w:rPr>
          <w:sz w:val="28"/>
          <w:szCs w:val="28"/>
        </w:rPr>
        <w:t>Novenburg</w:t>
      </w:r>
      <w:proofErr w:type="spellEnd"/>
      <w:r>
        <w:rPr>
          <w:sz w:val="28"/>
          <w:szCs w:val="28"/>
        </w:rPr>
        <w:t xml:space="preserve"> oraz  Agnieszka </w:t>
      </w:r>
      <w:proofErr w:type="spellStart"/>
      <w:r>
        <w:rPr>
          <w:sz w:val="28"/>
          <w:szCs w:val="28"/>
        </w:rPr>
        <w:t>Wetyńska</w:t>
      </w:r>
      <w:proofErr w:type="spellEnd"/>
      <w:r>
        <w:rPr>
          <w:sz w:val="28"/>
          <w:szCs w:val="28"/>
        </w:rPr>
        <w:t>.</w:t>
      </w:r>
    </w:p>
    <w:p w:rsidR="00FC35FA" w:rsidRDefault="00FC35FA" w:rsidP="00FC35FA">
      <w:pPr>
        <w:pStyle w:val="NormalnyWeb"/>
      </w:pPr>
      <w:r>
        <w:rPr>
          <w:sz w:val="28"/>
          <w:szCs w:val="28"/>
        </w:rPr>
        <w:t xml:space="preserve">Jadwiga miała 7 </w:t>
      </w:r>
      <w:r>
        <w:rPr>
          <w:rStyle w:val="Pogrubienie"/>
          <w:sz w:val="28"/>
          <w:szCs w:val="28"/>
        </w:rPr>
        <w:t>rodzeństwa</w:t>
      </w:r>
      <w:r>
        <w:rPr>
          <w:sz w:val="28"/>
          <w:szCs w:val="28"/>
        </w:rPr>
        <w:t xml:space="preserve"> – 4 braci i 3 siostry</w:t>
      </w:r>
      <w:r>
        <w:rPr>
          <w:rStyle w:val="Pogrubienie"/>
          <w:sz w:val="28"/>
          <w:szCs w:val="28"/>
        </w:rPr>
        <w:t xml:space="preserve">. </w:t>
      </w:r>
      <w:r>
        <w:rPr>
          <w:sz w:val="28"/>
          <w:szCs w:val="28"/>
        </w:rPr>
        <w:t xml:space="preserve">Jadwiga  urodziła się pomiędzy 1174-1178 prawdopodobnie na zamku w </w:t>
      </w:r>
      <w:proofErr w:type="spellStart"/>
      <w:r>
        <w:rPr>
          <w:sz w:val="28"/>
          <w:szCs w:val="28"/>
        </w:rPr>
        <w:t>Andechs</w:t>
      </w:r>
      <w:proofErr w:type="spellEnd"/>
      <w:r>
        <w:rPr>
          <w:sz w:val="28"/>
          <w:szCs w:val="28"/>
        </w:rPr>
        <w:t xml:space="preserve">. Na chrzcie Jadwiga otrzymała po swojej babce </w:t>
      </w:r>
      <w:r>
        <w:rPr>
          <w:rStyle w:val="Pogrubienie"/>
          <w:sz w:val="28"/>
          <w:szCs w:val="28"/>
        </w:rPr>
        <w:t>imię</w:t>
      </w:r>
      <w:r>
        <w:rPr>
          <w:sz w:val="28"/>
          <w:szCs w:val="28"/>
        </w:rPr>
        <w:t xml:space="preserve"> </w:t>
      </w:r>
      <w:proofErr w:type="spellStart"/>
      <w:r>
        <w:rPr>
          <w:sz w:val="28"/>
          <w:szCs w:val="28"/>
        </w:rPr>
        <w:t>Hedewigis</w:t>
      </w:r>
      <w:proofErr w:type="spellEnd"/>
      <w:r>
        <w:rPr>
          <w:sz w:val="28"/>
          <w:szCs w:val="28"/>
        </w:rPr>
        <w:t xml:space="preserve">  - </w:t>
      </w:r>
      <w:proofErr w:type="spellStart"/>
      <w:r>
        <w:rPr>
          <w:sz w:val="28"/>
          <w:szCs w:val="28"/>
        </w:rPr>
        <w:t>Hedwig</w:t>
      </w:r>
      <w:proofErr w:type="spellEnd"/>
      <w:r>
        <w:rPr>
          <w:sz w:val="28"/>
          <w:szCs w:val="28"/>
        </w:rPr>
        <w:t xml:space="preserve">, pisane także </w:t>
      </w:r>
      <w:proofErr w:type="spellStart"/>
      <w:r>
        <w:rPr>
          <w:sz w:val="28"/>
          <w:szCs w:val="28"/>
        </w:rPr>
        <w:t>Hethwigis</w:t>
      </w:r>
      <w:proofErr w:type="spellEnd"/>
      <w:r>
        <w:rPr>
          <w:sz w:val="28"/>
          <w:szCs w:val="28"/>
        </w:rPr>
        <w:t xml:space="preserve">, które znaczy walcząca. Zgodnie z kulturą dworską wychowywaniem małej Jadwigi zajmowali się rodzice, kapelani dworscy i odpowiednie damy. </w:t>
      </w:r>
      <w:r>
        <w:rPr>
          <w:rStyle w:val="Pogrubienie"/>
          <w:sz w:val="28"/>
          <w:szCs w:val="28"/>
        </w:rPr>
        <w:t>Młodość</w:t>
      </w:r>
    </w:p>
    <w:p w:rsidR="00FC35FA" w:rsidRDefault="00FC35FA" w:rsidP="00FC35FA">
      <w:pPr>
        <w:pStyle w:val="NormalnyWeb"/>
      </w:pPr>
      <w:r>
        <w:rPr>
          <w:sz w:val="28"/>
          <w:szCs w:val="28"/>
        </w:rPr>
        <w:lastRenderedPageBreak/>
        <w:t xml:space="preserve">Gdy Jadwiga miała 5 lat rodzice oddali ją na wychowanie do znanego i bogatego opactwa panien benedyktynek w </w:t>
      </w:r>
      <w:proofErr w:type="spellStart"/>
      <w:r>
        <w:rPr>
          <w:sz w:val="28"/>
          <w:szCs w:val="28"/>
        </w:rPr>
        <w:t>Kitzingen</w:t>
      </w:r>
      <w:proofErr w:type="spellEnd"/>
      <w:r>
        <w:rPr>
          <w:sz w:val="28"/>
          <w:szCs w:val="28"/>
        </w:rPr>
        <w:t>.</w:t>
      </w:r>
    </w:p>
    <w:p w:rsidR="00FC35FA" w:rsidRDefault="00FC35FA" w:rsidP="00FC35FA">
      <w:pPr>
        <w:pStyle w:val="NormalnyWeb"/>
      </w:pPr>
      <w:r>
        <w:rPr>
          <w:sz w:val="28"/>
          <w:szCs w:val="28"/>
        </w:rPr>
        <w:t xml:space="preserve">Klasztor w </w:t>
      </w:r>
      <w:proofErr w:type="spellStart"/>
      <w:r>
        <w:rPr>
          <w:sz w:val="28"/>
          <w:szCs w:val="28"/>
        </w:rPr>
        <w:t>Kitzingen</w:t>
      </w:r>
      <w:proofErr w:type="spellEnd"/>
      <w:r>
        <w:rPr>
          <w:sz w:val="28"/>
          <w:szCs w:val="28"/>
        </w:rPr>
        <w:t xml:space="preserve"> powstał za czasów św. Bonifacego ok. 750r. i był znany jako zakład wychowawczy dla dziewcząt. Założycielką ośrodka była św. </w:t>
      </w:r>
      <w:proofErr w:type="spellStart"/>
      <w:r>
        <w:rPr>
          <w:sz w:val="28"/>
          <w:szCs w:val="28"/>
        </w:rPr>
        <w:t>Hedeloga</w:t>
      </w:r>
      <w:proofErr w:type="spellEnd"/>
      <w:r>
        <w:rPr>
          <w:sz w:val="28"/>
          <w:szCs w:val="28"/>
        </w:rPr>
        <w:t xml:space="preserve">. Właściwy kształt opactwu nadała jej następczyni, ksieni św. Tekla. Program nauki i wychowania w szkołach klasztornych, zwłaszcza żeńskich, oparty był na wskazówkach pedagogicznych św. Hieronima i stosowany był przez kilkaset lat w szkołach zakonnych. Św. Hieronim podał praktyczne uwagi uważane za najważniejsze wytyczne pedagogiki chrześcijańskiej. Wskazówki św. Hieronima stały się podstawą wychowania dziewcząt w szkłach klasztornych do początków XIX wieku.  Program obejmował wykształcenie religijne, umysłowe i praktyczne. Jadwiga przebywała w </w:t>
      </w:r>
      <w:proofErr w:type="spellStart"/>
      <w:r>
        <w:rPr>
          <w:sz w:val="28"/>
          <w:szCs w:val="28"/>
        </w:rPr>
        <w:t>Kitzingen</w:t>
      </w:r>
      <w:proofErr w:type="spellEnd"/>
      <w:r>
        <w:rPr>
          <w:sz w:val="28"/>
          <w:szCs w:val="28"/>
        </w:rPr>
        <w:t xml:space="preserve"> prawie 7 lat. Poznała tam pobożność benedyktyńską przez wspólne życie, modlitwę, medytację, codzienne czytanie przy stole, a przede wszystkim przez uroczystą liturgię odprawianą w konwencie. Dziewczęta w </w:t>
      </w:r>
      <w:proofErr w:type="spellStart"/>
      <w:r>
        <w:rPr>
          <w:sz w:val="28"/>
          <w:szCs w:val="28"/>
        </w:rPr>
        <w:t>Kitzingen</w:t>
      </w:r>
      <w:proofErr w:type="spellEnd"/>
      <w:r>
        <w:rPr>
          <w:sz w:val="28"/>
          <w:szCs w:val="28"/>
        </w:rPr>
        <w:t xml:space="preserve"> uczyły się łaciny, aby mogły wspólnie z siostrami odmawiać brewiarz. Zwracano też uwagę na głębsze poznanie Pisma Św., dzieł Ojców Kościoła i życiorysów świętych, które ukazywały jak stosować zasady świętości w praktyce. Zachętą do sumiennego wykorzystania uzdolnień było przekonanie, że świętość życia połączona z wiedzą zapewnia duszy większą chwałę w niebie. Jadwiga nabyła w </w:t>
      </w:r>
      <w:proofErr w:type="spellStart"/>
      <w:r>
        <w:rPr>
          <w:sz w:val="28"/>
          <w:szCs w:val="28"/>
        </w:rPr>
        <w:t>Kitzingen</w:t>
      </w:r>
      <w:proofErr w:type="spellEnd"/>
      <w:r>
        <w:rPr>
          <w:sz w:val="28"/>
          <w:szCs w:val="28"/>
        </w:rPr>
        <w:t xml:space="preserve"> umiejętność pisania, iluminowanie przepisywanych ręcznie książek, haftowanie artystyczne, śpiew, gra na instrumentach, poznanie kulturalnych form towarzyskich, prowadzenie gospodarstwa domowego, roboty ręczne, pielęgnowanie chorych, uprawa w ogrodzie ziół leczniczych do sporządzania maści, plastrów, nalewek. Jadwiga miała wielki szacunek dla opactwa w </w:t>
      </w:r>
      <w:proofErr w:type="spellStart"/>
      <w:r>
        <w:rPr>
          <w:sz w:val="28"/>
          <w:szCs w:val="28"/>
        </w:rPr>
        <w:t>Kitzingen</w:t>
      </w:r>
      <w:proofErr w:type="spellEnd"/>
      <w:r>
        <w:rPr>
          <w:sz w:val="28"/>
          <w:szCs w:val="28"/>
        </w:rPr>
        <w:t xml:space="preserve"> i swej nauczycielki, zakonnicy </w:t>
      </w:r>
      <w:proofErr w:type="spellStart"/>
      <w:r>
        <w:rPr>
          <w:sz w:val="28"/>
          <w:szCs w:val="28"/>
        </w:rPr>
        <w:t>Petrissy</w:t>
      </w:r>
      <w:proofErr w:type="spellEnd"/>
      <w:r>
        <w:rPr>
          <w:sz w:val="28"/>
          <w:szCs w:val="28"/>
        </w:rPr>
        <w:t>, która później została pierwszą przełożoną założonego w Trzebnicy klasztoru.</w:t>
      </w:r>
    </w:p>
    <w:p w:rsidR="00FC35FA" w:rsidRDefault="00FC35FA" w:rsidP="00FC35FA">
      <w:pPr>
        <w:pStyle w:val="NormalnyWeb"/>
      </w:pPr>
      <w:r>
        <w:rPr>
          <w:rStyle w:val="Pogrubienie"/>
          <w:sz w:val="28"/>
          <w:szCs w:val="28"/>
        </w:rPr>
        <w:t>Małżeństwo Jadwigi i Henryka</w:t>
      </w:r>
    </w:p>
    <w:p w:rsidR="00FC35FA" w:rsidRDefault="00FC35FA" w:rsidP="00FC35FA">
      <w:pPr>
        <w:pStyle w:val="NormalnyWeb"/>
      </w:pPr>
      <w:r>
        <w:rPr>
          <w:sz w:val="28"/>
          <w:szCs w:val="28"/>
        </w:rPr>
        <w:t xml:space="preserve">Jadwiga chętnie pozostałaby w  </w:t>
      </w:r>
      <w:proofErr w:type="spellStart"/>
      <w:r>
        <w:rPr>
          <w:sz w:val="28"/>
          <w:szCs w:val="28"/>
        </w:rPr>
        <w:t>Kitzingen</w:t>
      </w:r>
      <w:proofErr w:type="spellEnd"/>
      <w:r>
        <w:rPr>
          <w:sz w:val="28"/>
          <w:szCs w:val="28"/>
        </w:rPr>
        <w:t xml:space="preserve"> oddając się życiu zakonnemu. Zawierając małżeństwo spełniła bardziej wolę swoich rodziców, aniżeli własną. Pierwotnie miała zostać żoną </w:t>
      </w:r>
      <w:proofErr w:type="spellStart"/>
      <w:r>
        <w:rPr>
          <w:sz w:val="28"/>
          <w:szCs w:val="28"/>
        </w:rPr>
        <w:t>Toljena</w:t>
      </w:r>
      <w:proofErr w:type="spellEnd"/>
      <w:r>
        <w:rPr>
          <w:sz w:val="28"/>
          <w:szCs w:val="28"/>
        </w:rPr>
        <w:t xml:space="preserve"> </w:t>
      </w:r>
      <w:proofErr w:type="spellStart"/>
      <w:r>
        <w:rPr>
          <w:sz w:val="28"/>
          <w:szCs w:val="28"/>
        </w:rPr>
        <w:t>Tohu</w:t>
      </w:r>
      <w:proofErr w:type="spellEnd"/>
      <w:r>
        <w:rPr>
          <w:sz w:val="28"/>
          <w:szCs w:val="28"/>
        </w:rPr>
        <w:t xml:space="preserve">, żupana w zachodniej Serbii. To małżeństwo było planowane, jako wynik umowy politycznej. Gdy te plany małżeńskie  zawiodły </w:t>
      </w:r>
      <w:proofErr w:type="spellStart"/>
      <w:r>
        <w:rPr>
          <w:sz w:val="28"/>
          <w:szCs w:val="28"/>
        </w:rPr>
        <w:t>Andechsowie</w:t>
      </w:r>
      <w:proofErr w:type="spellEnd"/>
      <w:r>
        <w:rPr>
          <w:sz w:val="28"/>
          <w:szCs w:val="28"/>
        </w:rPr>
        <w:t xml:space="preserve"> zwrócili się do Słowian zachodnich.  W rodzinie Agnieszki, matki Jadwigi, od kilku pokoleń zawierano małżeństwa z córkami Piastów. Zwrócenie uwagi </w:t>
      </w:r>
      <w:proofErr w:type="spellStart"/>
      <w:r>
        <w:rPr>
          <w:sz w:val="28"/>
          <w:szCs w:val="28"/>
        </w:rPr>
        <w:t>Andechsów</w:t>
      </w:r>
      <w:proofErr w:type="spellEnd"/>
      <w:r>
        <w:rPr>
          <w:sz w:val="28"/>
          <w:szCs w:val="28"/>
        </w:rPr>
        <w:t xml:space="preserve"> na Piastów polskich też było związane z racjami politycznymi. Małżeństwo księcia polskiego z córką </w:t>
      </w:r>
      <w:proofErr w:type="spellStart"/>
      <w:r>
        <w:rPr>
          <w:sz w:val="28"/>
          <w:szCs w:val="28"/>
        </w:rPr>
        <w:t>Andechsów</w:t>
      </w:r>
      <w:proofErr w:type="spellEnd"/>
      <w:r>
        <w:rPr>
          <w:sz w:val="28"/>
          <w:szCs w:val="28"/>
        </w:rPr>
        <w:t xml:space="preserve"> miało cesarzowi Henrykowi VI  pozyskać nowego stronnika oraz wpłynąć na Czechy i Węgry, spokrewnione z Piastami na odejście od Welfów. </w:t>
      </w:r>
    </w:p>
    <w:p w:rsidR="00FC35FA" w:rsidRDefault="00FC35FA" w:rsidP="00FC35FA">
      <w:pPr>
        <w:pStyle w:val="NormalnyWeb"/>
      </w:pPr>
      <w:r>
        <w:rPr>
          <w:sz w:val="28"/>
          <w:szCs w:val="28"/>
        </w:rPr>
        <w:t xml:space="preserve">Dokładna data i miejsce ślubu Henryka i Jadwigi nie są znane. Prawdopodobny jest czas  pomiędzy 1186-1190r. na zamku w </w:t>
      </w:r>
      <w:proofErr w:type="spellStart"/>
      <w:r>
        <w:rPr>
          <w:sz w:val="28"/>
          <w:szCs w:val="28"/>
        </w:rPr>
        <w:t>Andechs</w:t>
      </w:r>
      <w:proofErr w:type="spellEnd"/>
      <w:r>
        <w:rPr>
          <w:sz w:val="28"/>
          <w:szCs w:val="28"/>
        </w:rPr>
        <w:t xml:space="preserve"> lub we Wrocławiu lub w </w:t>
      </w:r>
      <w:r>
        <w:rPr>
          <w:sz w:val="28"/>
          <w:szCs w:val="28"/>
        </w:rPr>
        <w:lastRenderedPageBreak/>
        <w:t xml:space="preserve">Legnicy. W chwili zamążpójścia Jadwiga miała prawdopodobnie 12 lat. Jako żona i matka Jadwiga odgrywała zasadniczą na dworze księcia śląskiego. Główne rezydencje pary książęcej znajdowały się we Wrocławiu, w Legnicy, w Głogowie, w Brzegu, w Krośnie. Dwór księżnej stosownie do zwyczajów, był oddzielony od dworu panującego księcia. Jadwiga żyła w kręgu rodziny i otaczających ją osób, które pełniły przeróżne funkcje, całkowicie oddana wychowaniu własnych dzieci. Jadwiga miała bliski bezpośredni kontakt ze swoją synową Anną. </w:t>
      </w:r>
      <w:proofErr w:type="spellStart"/>
      <w:r>
        <w:rPr>
          <w:sz w:val="28"/>
          <w:szCs w:val="28"/>
        </w:rPr>
        <w:t>Nadworze</w:t>
      </w:r>
      <w:proofErr w:type="spellEnd"/>
      <w:r>
        <w:rPr>
          <w:sz w:val="28"/>
          <w:szCs w:val="28"/>
        </w:rPr>
        <w:t xml:space="preserve"> przebywała też Zbysława-Adelajda wraz z 5 synami, najmłodsza siostra Henryka Brodatego, pozbawiona dziedzictwa przez króla Czech. Synowa Anna i pochodząca z Niemiec ochmistrzyni </w:t>
      </w:r>
      <w:proofErr w:type="spellStart"/>
      <w:r>
        <w:rPr>
          <w:sz w:val="28"/>
          <w:szCs w:val="28"/>
        </w:rPr>
        <w:t>Demundis</w:t>
      </w:r>
      <w:proofErr w:type="spellEnd"/>
      <w:r>
        <w:rPr>
          <w:sz w:val="28"/>
          <w:szCs w:val="28"/>
        </w:rPr>
        <w:t xml:space="preserve"> znały wszystkie sekrety ascetyczne księżnej Jadwigi. Ulubioną chrześniaczką Jadwigi była Katarzyna zwana Prusaczką. Jadwiga nauczyła ją wiary, wychowała i oddała za żonę swemu naczelnemu kucharzowi Bogusławowi z Zawonia. </w:t>
      </w:r>
    </w:p>
    <w:p w:rsidR="00FC35FA" w:rsidRDefault="00FC35FA" w:rsidP="00FC35FA">
      <w:pPr>
        <w:pStyle w:val="NormalnyWeb"/>
      </w:pPr>
      <w:r>
        <w:rPr>
          <w:sz w:val="28"/>
          <w:szCs w:val="28"/>
        </w:rPr>
        <w:t xml:space="preserve">Głównym zadaniem urzędników dworskich było zarządzanie dobrami. Byli to podkomorzowie, sędziowie, pisarze, notariusze, strażnik pieczęci. Kapelani tworzyli duchowieństwo dworskie zajmujące się celebrowaniem nabożeństw i innymi sprawami religijnymi (nauczanie pobożnych praktyk ludzi przebywających na dworze Jadwigi, pomagali również w administracji). </w:t>
      </w:r>
    </w:p>
    <w:p w:rsidR="00FC35FA" w:rsidRDefault="00FC35FA" w:rsidP="00FC35FA">
      <w:pPr>
        <w:pStyle w:val="NormalnyWeb"/>
      </w:pPr>
      <w:r>
        <w:rPr>
          <w:sz w:val="28"/>
          <w:szCs w:val="28"/>
        </w:rPr>
        <w:t xml:space="preserve">Inni dworzanie : lekarze, rycerze, służba wśród której przeważały kobiety zajmowali się sprawami domowymi i  byli stale do dyspozycji Księżnej.   Jadwiga zajmowała się też dziewczętami z różnych środowisk oddanymi pod jej opiekę. Jedne wychodziły potem za mąż, inne wstępowały do klasztoru, jak np. Racława, wychowywana przez Jadwigę od dzieciństwa. Wymieniane w życiorysie św. Jadwigi zakonnice klasztoru trzebnickiego prawie wszystkie były wcześniej na jej dworze. Stąd znały ją dobrze, a nawet miały odwagę robić Księżnej wymówki. Łącznie na dworze Henryka i Jadwigi przebywało 287 osób, z których 141na pewno było Polakami. </w:t>
      </w:r>
    </w:p>
    <w:p w:rsidR="00FC35FA" w:rsidRDefault="00FC35FA" w:rsidP="00FC35FA">
      <w:pPr>
        <w:pStyle w:val="NormalnyWeb"/>
      </w:pPr>
      <w:r>
        <w:rPr>
          <w:sz w:val="28"/>
          <w:szCs w:val="28"/>
        </w:rPr>
        <w:t xml:space="preserve">Książę Henryk I Brodaty był władcą wybitnym, rozumnym i opanowanym wielką przezornością. Jadwiga kochała go w Bogu jako człowieka cnotliwego, potrzebnego ludziom. Małżeństwo traktowała bardzo poważnie. Stan małżeński uważała za dar nieba. Była wierna i oddana mężowi. Umiała zachęcać i przygotować dziewczęta z różnych warstw społecznych do stanu zakonnego oraz małżeństwa. Po ślubach separacji z mężem w 1209r. oprócz opieki nad dziećmi i troską o dom oddała się pracy charytatywnej. Stała się Panią i Matką Ziemi Śląskiej w pełni znaczenia tego słowa. Razem z mężem zakładała nowe fundacje religijno-społeczne lub rozbudowywała już wcześniej założone przez siebie i męża instytucje. </w:t>
      </w:r>
    </w:p>
    <w:p w:rsidR="00FC35FA" w:rsidRDefault="00FC35FA" w:rsidP="00FC35FA">
      <w:pPr>
        <w:pStyle w:val="NormalnyWeb"/>
      </w:pPr>
      <w:r>
        <w:rPr>
          <w:sz w:val="28"/>
          <w:szCs w:val="28"/>
        </w:rPr>
        <w:t xml:space="preserve">Czas, jaki miała codziennie do dyspozycji umiała wypełnić modlitwą, pracą i uczynkami miłosierdzia. Na ogół sama obsługiwała ubogich, dbała o codzienne </w:t>
      </w:r>
      <w:r>
        <w:rPr>
          <w:sz w:val="28"/>
          <w:szCs w:val="28"/>
        </w:rPr>
        <w:lastRenderedPageBreak/>
        <w:t xml:space="preserve">potrzeby swoich dworzan (mieszkanie, odzież, jedzenie). Szczególnie wiele Toski wykazywała gdy ktoś zachorował. Doglądała gospodarstwa domowego, pilnowała aby zrobiono odpowiednio duże zapasy na zimę dla rozdania ich potrzebującym. Dochody czerpała ze swoich włości. Najstarsze uposażenie księżnej to: wsie </w:t>
      </w:r>
      <w:proofErr w:type="spellStart"/>
      <w:r>
        <w:rPr>
          <w:sz w:val="28"/>
          <w:szCs w:val="28"/>
        </w:rPr>
        <w:t>Krzesowo</w:t>
      </w:r>
      <w:proofErr w:type="spellEnd"/>
      <w:r>
        <w:rPr>
          <w:sz w:val="28"/>
          <w:szCs w:val="28"/>
        </w:rPr>
        <w:t xml:space="preserve">, Dąbrowo, Tomice, Karłowice. Inne to: Jawor, Wleń, Zawonia. Jej osobiste potrzeby były minimalne. Dwór swój kazała zawsze odpowiednio do potrzeb zaopatrzyć. Dwór ten żył życiem swej księżnej. Jadwiga zwyczajem tamtych czasów oddawała się pracom ręcznym: przędzeniu nici do wyrobu tkanin, szyciu odzieży. Uczyła dworki delikatnych haftów, zwłaszcza ozdabiania szat liturgicznych jedwabiem i złotymi nićmi. </w:t>
      </w:r>
    </w:p>
    <w:p w:rsidR="00FC35FA" w:rsidRDefault="00FC35FA" w:rsidP="00FC35FA">
      <w:pPr>
        <w:pStyle w:val="NormalnyWeb"/>
      </w:pPr>
      <w:r>
        <w:rPr>
          <w:sz w:val="28"/>
          <w:szCs w:val="28"/>
        </w:rPr>
        <w:t xml:space="preserve">Dwór Jadwigi i Henryka tworzył typowy model dworów europejskich XIII w., ale mniej w nim przepychu. Przestrzegano tu ściśle przepisów religijnych. Panował na nim ogólny nastrój pobożności z elementami ascezy. Brak na nim było imprez zakazywanych przez Kościół. Polecane zadania wykonywano tu niezwykle obowiązkowo i sumiennie. Ludzie z dworu Jadwigi i Henryka często awansowali na wysokie stanowiska kościelne i państwowe. Atmosfera dworu sprzyjała dobrej współpracy. Nie było tu skandali jakie w tym czasie zdarzały się na dworach w Małopolsce i na Mazowszu. </w:t>
      </w:r>
    </w:p>
    <w:p w:rsidR="00FC35FA" w:rsidRDefault="00FC35FA" w:rsidP="00FC35FA">
      <w:pPr>
        <w:pStyle w:val="NormalnyWeb"/>
      </w:pPr>
      <w:r>
        <w:rPr>
          <w:rStyle w:val="Pogrubienie"/>
          <w:sz w:val="28"/>
          <w:szCs w:val="28"/>
        </w:rPr>
        <w:t>Matka siedmiorga dzieci</w:t>
      </w:r>
    </w:p>
    <w:p w:rsidR="00FC35FA" w:rsidRDefault="00FC35FA" w:rsidP="00FC35FA">
      <w:pPr>
        <w:pStyle w:val="NormalnyWeb"/>
      </w:pPr>
      <w:r>
        <w:rPr>
          <w:sz w:val="28"/>
          <w:szCs w:val="28"/>
        </w:rPr>
        <w:t xml:space="preserve">Jadwiga i Henryk mieli 7 dzieci. Jadwiga wychowywała swoje dzieci w bojaźni Bożej. </w:t>
      </w:r>
    </w:p>
    <w:p w:rsidR="00FC35FA" w:rsidRDefault="00FC35FA" w:rsidP="00FC35FA">
      <w:pPr>
        <w:pStyle w:val="NormalnyWeb"/>
      </w:pPr>
      <w:r>
        <w:rPr>
          <w:sz w:val="28"/>
          <w:szCs w:val="28"/>
        </w:rPr>
        <w:t>Bolesław i Konrad – zmarli młodo (mieli 12-18 lat)</w:t>
      </w:r>
    </w:p>
    <w:p w:rsidR="00FC35FA" w:rsidRDefault="00FC35FA" w:rsidP="00FC35FA">
      <w:pPr>
        <w:pStyle w:val="NormalnyWeb"/>
      </w:pPr>
      <w:r>
        <w:rPr>
          <w:sz w:val="28"/>
          <w:szCs w:val="28"/>
        </w:rPr>
        <w:t>Agnieszka i Zofia zmarły przed 1214r. (miały 6-18 lat)</w:t>
      </w:r>
    </w:p>
    <w:p w:rsidR="00FC35FA" w:rsidRDefault="00FC35FA" w:rsidP="00FC35FA">
      <w:pPr>
        <w:pStyle w:val="NormalnyWeb"/>
      </w:pPr>
      <w:r>
        <w:rPr>
          <w:sz w:val="28"/>
          <w:szCs w:val="28"/>
        </w:rPr>
        <w:t xml:space="preserve"> jedno dziecko nieznane z imienia ochrzczone na zamku w Głogowie w 1208r. </w:t>
      </w:r>
    </w:p>
    <w:p w:rsidR="00FC35FA" w:rsidRDefault="00FC35FA" w:rsidP="00FC35FA">
      <w:pPr>
        <w:pStyle w:val="NormalnyWeb"/>
      </w:pPr>
      <w:r>
        <w:rPr>
          <w:sz w:val="28"/>
          <w:szCs w:val="28"/>
        </w:rPr>
        <w:t>Henryk i Gertruda – doszli do pełnoletniości.</w:t>
      </w:r>
    </w:p>
    <w:p w:rsidR="00FC35FA" w:rsidRDefault="00FC35FA" w:rsidP="00FC35FA">
      <w:pPr>
        <w:pStyle w:val="NormalnyWeb"/>
      </w:pPr>
      <w:r>
        <w:rPr>
          <w:rStyle w:val="Pogrubienie"/>
          <w:sz w:val="28"/>
          <w:szCs w:val="28"/>
        </w:rPr>
        <w:t>Henryk II zwany Pobożnym</w:t>
      </w:r>
      <w:r w:rsidR="00D143BB">
        <w:rPr>
          <w:rStyle w:val="Pogrubienie"/>
          <w:sz w:val="28"/>
          <w:szCs w:val="28"/>
        </w:rPr>
        <w:t xml:space="preserve"> </w:t>
      </w:r>
      <w:r>
        <w:rPr>
          <w:sz w:val="28"/>
          <w:szCs w:val="28"/>
        </w:rPr>
        <w:t>zginął 9 IV 1241 r. podczas najazdu tatarskiego na polach legnickich.</w:t>
      </w:r>
    </w:p>
    <w:p w:rsidR="00FC35FA" w:rsidRDefault="00FC35FA" w:rsidP="00FC35FA">
      <w:pPr>
        <w:pStyle w:val="NormalnyWeb"/>
      </w:pPr>
      <w:r>
        <w:rPr>
          <w:rStyle w:val="Pogrubienie"/>
          <w:sz w:val="28"/>
          <w:szCs w:val="28"/>
        </w:rPr>
        <w:t>Gertruda</w:t>
      </w:r>
      <w:r>
        <w:rPr>
          <w:sz w:val="28"/>
          <w:szCs w:val="28"/>
        </w:rPr>
        <w:t xml:space="preserve">– ur. Około 1200r., w 1212 wstąpiła do klasztoru w Trzebnicy. Od 1232r. była ksieni tego opactwa. Była jedynym dzieckiem, które przeżyło swoją matkę. Zmarła 30 XII 1268r. i została prawdopodobnie pochowana w kościele klasztornym w Trzebnicy. W zakonie cysterskim doznaje czci jako błogosławiona. </w:t>
      </w:r>
    </w:p>
    <w:p w:rsidR="00FC35FA" w:rsidRDefault="00FC35FA" w:rsidP="00FC35FA">
      <w:pPr>
        <w:pStyle w:val="NormalnyWeb"/>
        <w:rPr>
          <w:rStyle w:val="Pogrubienie"/>
          <w:sz w:val="28"/>
          <w:szCs w:val="28"/>
        </w:rPr>
      </w:pPr>
    </w:p>
    <w:p w:rsidR="00FC35FA" w:rsidRDefault="00FC35FA" w:rsidP="00FC35FA">
      <w:pPr>
        <w:pStyle w:val="NormalnyWeb"/>
      </w:pPr>
      <w:r>
        <w:rPr>
          <w:rStyle w:val="Pogrubienie"/>
          <w:sz w:val="28"/>
          <w:szCs w:val="28"/>
        </w:rPr>
        <w:lastRenderedPageBreak/>
        <w:t>Prawdziwa opiekunka potrzebujących</w:t>
      </w:r>
    </w:p>
    <w:p w:rsidR="00FC35FA" w:rsidRDefault="00FC35FA" w:rsidP="00FC35FA">
      <w:pPr>
        <w:pStyle w:val="NormalnyWeb"/>
      </w:pPr>
      <w:r>
        <w:rPr>
          <w:sz w:val="28"/>
          <w:szCs w:val="28"/>
        </w:rPr>
        <w:t>Podczas kanonizacji św. Jadwigi w 1267r. papież Klemens IV wskazał na godny naśladowania przykład praktykowania czynnej miłości bliźniego. Autor jej żywota poświęcił temu cały rozdział. Zwrócił uwagę na teksty Pisma św., które były natchnieniem dla św. Jadwigi i inspirowały jej czyny. Czyniła wiele dobrego ludziom potrzebującym zgodnie ze słowami  </w:t>
      </w:r>
      <w:proofErr w:type="spellStart"/>
      <w:r>
        <w:rPr>
          <w:rStyle w:val="Uwydatnienie"/>
          <w:sz w:val="28"/>
          <w:szCs w:val="28"/>
          <w:u w:val="single"/>
        </w:rPr>
        <w:t>Łk</w:t>
      </w:r>
      <w:proofErr w:type="spellEnd"/>
      <w:r>
        <w:rPr>
          <w:rStyle w:val="Uwydatnienie"/>
          <w:sz w:val="28"/>
          <w:szCs w:val="28"/>
          <w:u w:val="single"/>
        </w:rPr>
        <w:t xml:space="preserve"> 6,36</w:t>
      </w:r>
      <w:r>
        <w:rPr>
          <w:sz w:val="28"/>
          <w:szCs w:val="28"/>
        </w:rPr>
        <w:t xml:space="preserve"> „Bądźcie miłosierni, jak Ojciec wasz jest miłosierny”, stale pamiętała o </w:t>
      </w:r>
      <w:proofErr w:type="spellStart"/>
      <w:r>
        <w:rPr>
          <w:rStyle w:val="Uwydatnienie"/>
          <w:sz w:val="28"/>
          <w:szCs w:val="28"/>
          <w:u w:val="single"/>
        </w:rPr>
        <w:t>Mt</w:t>
      </w:r>
      <w:proofErr w:type="spellEnd"/>
      <w:r>
        <w:rPr>
          <w:rStyle w:val="Uwydatnienie"/>
          <w:sz w:val="28"/>
          <w:szCs w:val="28"/>
          <w:u w:val="single"/>
        </w:rPr>
        <w:t xml:space="preserve"> 25,40</w:t>
      </w:r>
      <w:r>
        <w:rPr>
          <w:sz w:val="28"/>
          <w:szCs w:val="28"/>
        </w:rPr>
        <w:t xml:space="preserve"> „A Król im odpowie: Zaprawdę powiadam wam: Wszystko co uczyniliście jednemu z tych braci moich najmniejszych , </w:t>
      </w:r>
      <w:proofErr w:type="spellStart"/>
      <w:r>
        <w:rPr>
          <w:sz w:val="28"/>
          <w:szCs w:val="28"/>
        </w:rPr>
        <w:t>Mnieście</w:t>
      </w:r>
      <w:proofErr w:type="spellEnd"/>
      <w:r>
        <w:rPr>
          <w:sz w:val="28"/>
          <w:szCs w:val="28"/>
        </w:rPr>
        <w:t xml:space="preserve"> uczynili”. Wspierała biednych, opiekowała się chorymi i głodnymi, troszczyła się o matki oczekujące potomstwa, pamiętała o wdowach i sierotach. Tam,  gdzie dostrzegała braki i konieczne potrzeby, tam przychodziła pomocą, kierując się miłością serca. Nie czyniła tego jak inne księżne przez służących, ale sama trudziła się spiesząc z pomocą zgodnie ze słowami </w:t>
      </w:r>
      <w:proofErr w:type="spellStart"/>
      <w:r>
        <w:rPr>
          <w:rStyle w:val="Uwydatnienie"/>
          <w:sz w:val="28"/>
          <w:szCs w:val="28"/>
          <w:u w:val="single"/>
        </w:rPr>
        <w:t>Mt</w:t>
      </w:r>
      <w:proofErr w:type="spellEnd"/>
      <w:r>
        <w:rPr>
          <w:rStyle w:val="Uwydatnienie"/>
          <w:sz w:val="28"/>
          <w:szCs w:val="28"/>
          <w:u w:val="single"/>
        </w:rPr>
        <w:t xml:space="preserve"> 5,7</w:t>
      </w:r>
      <w:r>
        <w:rPr>
          <w:sz w:val="28"/>
          <w:szCs w:val="28"/>
        </w:rPr>
        <w:t xml:space="preserve"> „Błogosławieni miłosierni, albowiem oni miłosierdzia dostąpią”. Kierowała się w życiu zasadą, że  „Nikt z potrzebujących ubogich nie powinien przymierać głodem w książęcym grodzie wrocławskim”. Dlatego kazała przygotować kuchnię dla ubogich pod zarządem Bogusława z Zawonia, z odpowiednią służbą. Dla większej liczby ubogich, których nie mogła przy swym stole posadzić, miała księżna osobną kuchnię ze służbą i kucharzem. Rano i wieczorem wydawano w niej pożywienie ubogim.  </w:t>
      </w:r>
    </w:p>
    <w:p w:rsidR="00FC35FA" w:rsidRDefault="00FC35FA" w:rsidP="00FC35FA">
      <w:pPr>
        <w:pStyle w:val="NormalnyWeb"/>
      </w:pPr>
      <w:r>
        <w:rPr>
          <w:sz w:val="28"/>
          <w:szCs w:val="28"/>
        </w:rPr>
        <w:t xml:space="preserve">Dawała jałmużnę, urządzała kuchnie polowe dla biednych, odwiedzała chorych. Stale utrzymywała na dworze 13 chorych kalek i ten szpitalik kazała wozić wraz z dworem. Osobiście zajmowała się chorymi na postojach, pomimo niezadowolenia służby. Chciała w ten sposób uwrażliwić otoczenie na potrzeby chorych i biednych. Liczba 13 miała jej przypominać Jezusa wśród Apostołów. W 1230r. Jadwiga zamieszkała na stałe w klasztorze w Trzebnicy. Wędrowny szpitalik został wówczas połączony z założonym wcześniej z inicjatywy księżnej szpitalem przy opactwie w Trzebnicy. Szczególne zrozumienie i miłość okazywała trędowatym, którymi zajmowała się osobiście nie brzydząc się nimi i nie bojąc się zakażenia. Założyła schronisko dla trędowatych kobiet w pobliżu Środy. Otaczała ich troską „dla miłości Tego, który dla nas chciał za trędowatego uchodzić”. </w:t>
      </w:r>
    </w:p>
    <w:p w:rsidR="00FC35FA" w:rsidRDefault="00FC35FA" w:rsidP="00FC35FA">
      <w:pPr>
        <w:pStyle w:val="NormalnyWeb"/>
      </w:pPr>
      <w:r>
        <w:rPr>
          <w:sz w:val="28"/>
          <w:szCs w:val="28"/>
        </w:rPr>
        <w:t>Opiekowała się  nad więźniami, wypełniając słowa Ewangelii „Byłem w więzieniu, a przyszliście do mnie”</w:t>
      </w:r>
      <w:r>
        <w:rPr>
          <w:sz w:val="28"/>
          <w:szCs w:val="28"/>
          <w:u w:val="single"/>
        </w:rPr>
        <w:t xml:space="preserve">. </w:t>
      </w:r>
      <w:proofErr w:type="spellStart"/>
      <w:r>
        <w:rPr>
          <w:sz w:val="28"/>
          <w:szCs w:val="28"/>
          <w:u w:val="single"/>
        </w:rPr>
        <w:t>Mt</w:t>
      </w:r>
      <w:proofErr w:type="spellEnd"/>
      <w:r>
        <w:rPr>
          <w:sz w:val="28"/>
          <w:szCs w:val="28"/>
          <w:u w:val="single"/>
        </w:rPr>
        <w:t xml:space="preserve"> 25,36.  </w:t>
      </w:r>
      <w:proofErr w:type="spellStart"/>
      <w:r>
        <w:rPr>
          <w:sz w:val="28"/>
          <w:szCs w:val="28"/>
        </w:rPr>
        <w:t>Dostarczaławięźniom</w:t>
      </w:r>
      <w:proofErr w:type="spellEnd"/>
      <w:r>
        <w:rPr>
          <w:sz w:val="28"/>
          <w:szCs w:val="28"/>
        </w:rPr>
        <w:t xml:space="preserve"> żywności, odzieży i światła. Pomagała spłacać długi i potajemnie przysyłała pieniądze. Wstawiała się za skazanymi na śmierć u księcia, aby ich uwolnił lub zmniejszył karę, skazanych na śmierć zatrudniała przy budowie nowego klasztoru, kościoła lub szpitala. Stworzyła imponujący system opieki społecznej. Biograf nazywa ją „Matką wszystkich ubogich”, „Pocieszycielką biednych”. Interesował ją każdy człowiek znajdujący się w potrzebie. Ludzie lubili ją za jej dobre serce. Biedni, </w:t>
      </w:r>
      <w:r>
        <w:rPr>
          <w:sz w:val="28"/>
          <w:szCs w:val="28"/>
        </w:rPr>
        <w:lastRenderedPageBreak/>
        <w:t>którymi opiekowała się, chodzili za nią wszędzie, gdzie się udawała, jak za swoją matką.</w:t>
      </w:r>
    </w:p>
    <w:p w:rsidR="00FC35FA" w:rsidRDefault="00FC35FA" w:rsidP="00FC35FA">
      <w:pPr>
        <w:pStyle w:val="NormalnyWeb"/>
      </w:pPr>
      <w:r>
        <w:rPr>
          <w:sz w:val="28"/>
          <w:szCs w:val="28"/>
        </w:rPr>
        <w:t xml:space="preserve">Nad swoim ludem sprawowała księżna Jadwiga opiekę duszpasterską. Sama lub przez kapelana przygotowywała prostych ludzi do sakramentu pokuty, uczuła modlitwy i wszystkiego co dotyczy zbawienia duszy. </w:t>
      </w:r>
      <w:proofErr w:type="spellStart"/>
      <w:r>
        <w:rPr>
          <w:sz w:val="28"/>
          <w:szCs w:val="28"/>
        </w:rPr>
        <w:t>Praktykowałacharakterystyczne</w:t>
      </w:r>
      <w:proofErr w:type="spellEnd"/>
      <w:r>
        <w:rPr>
          <w:sz w:val="28"/>
          <w:szCs w:val="28"/>
        </w:rPr>
        <w:t xml:space="preserve"> cechy swojej </w:t>
      </w:r>
      <w:proofErr w:type="spellStart"/>
      <w:r>
        <w:rPr>
          <w:sz w:val="28"/>
          <w:szCs w:val="28"/>
        </w:rPr>
        <w:t>epoki:pokorę</w:t>
      </w:r>
      <w:proofErr w:type="spellEnd"/>
      <w:r>
        <w:rPr>
          <w:sz w:val="28"/>
          <w:szCs w:val="28"/>
        </w:rPr>
        <w:t>, ubóstwo i miłość.</w:t>
      </w:r>
    </w:p>
    <w:p w:rsidR="00FC35FA" w:rsidRDefault="00FC35FA" w:rsidP="00FC35FA">
      <w:pPr>
        <w:pStyle w:val="NormalnyWeb"/>
      </w:pPr>
      <w:r>
        <w:rPr>
          <w:rStyle w:val="Pogrubienie"/>
          <w:sz w:val="32"/>
          <w:szCs w:val="32"/>
        </w:rPr>
        <w:t>Księżna wdowa.</w:t>
      </w:r>
    </w:p>
    <w:p w:rsidR="00FC35FA" w:rsidRDefault="00FC35FA" w:rsidP="00FC35FA">
      <w:pPr>
        <w:pStyle w:val="NormalnyWeb"/>
      </w:pPr>
      <w:r>
        <w:rPr>
          <w:sz w:val="28"/>
          <w:szCs w:val="28"/>
        </w:rPr>
        <w:t>Po śmierci męża w  1238 r. Jadwiga na stałe przeniosła się do Trzebnicy i zamieszkała na terenie klasztoru, ale nigdy nie złożyła ślubów zakonnych, aby móc w dalszym ciągu swymi dobrami wspierać biednych</w:t>
      </w:r>
    </w:p>
    <w:p w:rsidR="00FC35FA" w:rsidRDefault="00FC35FA" w:rsidP="00FC35FA">
      <w:pPr>
        <w:pStyle w:val="NormalnyWeb"/>
      </w:pPr>
      <w:r>
        <w:rPr>
          <w:sz w:val="28"/>
          <w:szCs w:val="28"/>
        </w:rPr>
        <w:t>W 1241 roku dotknęła księżną Jadwigę kolejna tragedia, śmierć syna - księcia Henryka II Pobożnego - na polach legnickich. Razem z córką Gertrudą, ksienią trzebnicką i gromadą mniszek Jadwiga pochowała syna oraz poległych rycerzy  i zabrała się  do zorganizowania regularnego życia zakonnego oraz zagospodarowania dóbr klasztornych. Ze względu na podeszły wiek Jadwiga nie była w stanie sama zajmować się dochodami ze swoich dóbr i oddala je do dyspozycji swojej córki Gertrudy. Decyzję tę potwierdził testament księżnej Jadwigi, który został spisany 24 sierpnia 1242 roku.</w:t>
      </w:r>
    </w:p>
    <w:p w:rsidR="00FC35FA" w:rsidRDefault="00FC35FA" w:rsidP="00FC35FA">
      <w:pPr>
        <w:pStyle w:val="NormalnyWeb"/>
      </w:pPr>
      <w:r>
        <w:rPr>
          <w:sz w:val="28"/>
          <w:szCs w:val="28"/>
        </w:rPr>
        <w:t>W połowie 1243 roku księżna Jadwiga poważnie zachorowała. Sakramentu namaszczenia chorych udzielił jej cysters ojciec Mateusz.</w:t>
      </w:r>
    </w:p>
    <w:p w:rsidR="00FC35FA" w:rsidRDefault="00FC35FA" w:rsidP="00FC35FA">
      <w:pPr>
        <w:pStyle w:val="NormalnyWeb"/>
      </w:pPr>
      <w:r>
        <w:rPr>
          <w:sz w:val="28"/>
          <w:szCs w:val="28"/>
        </w:rPr>
        <w:t>Księżna Jadwiga zmarła 14 października 1243 roku około godz. 17. Pogrzeb  odbył się 16 października w kościele klasztornym w Trzebnicy.</w:t>
      </w:r>
    </w:p>
    <w:p w:rsidR="00FC35FA" w:rsidRDefault="00FC35FA" w:rsidP="00FC35FA">
      <w:pPr>
        <w:pStyle w:val="NormalnyWeb"/>
      </w:pPr>
      <w:r>
        <w:rPr>
          <w:sz w:val="28"/>
          <w:szCs w:val="28"/>
        </w:rPr>
        <w:t>Odtąd w pełni samodzielna Gertruda wystarała się w Clairvaux u kapituły cystersów o pozwolenie na uroczyste obchodzenie rocznic śmierci rodziców, Henryka i Jadwigi, jako fundatorów Trzebnicy, oraz  swego brata Henryka II, bohatera spod Legnicy.</w:t>
      </w:r>
    </w:p>
    <w:p w:rsidR="00FC35FA" w:rsidRDefault="00FC35FA" w:rsidP="00FC35FA">
      <w:pPr>
        <w:pStyle w:val="NormalnyWeb"/>
      </w:pPr>
      <w:r>
        <w:rPr>
          <w:sz w:val="28"/>
          <w:szCs w:val="28"/>
        </w:rPr>
        <w:t xml:space="preserve">Jadwigę, Księżnę Śląską, już za życia uważano za osobę wyjątkową, a niektórzy odnosili się do niej jak do świętej. Najmocniej to przekonanie utrwaliło się wśród biednych i chorych. Właśnie oni pierwsi zaczęli przychodzić do jej grobu w kościele trzebnickim. Z polecenia Gertrudy zaczęto spisywać otrzymane przez pielgrzymów łaski. Pierwszy wielki cud za wstawiennictwem Jadwigi zdarzył się w 1249 roku. Kobieta imieniem Stanisława została uzdrowiona z bezwładu    i nie gojących się ran. </w:t>
      </w:r>
    </w:p>
    <w:p w:rsidR="00FC35FA" w:rsidRDefault="00FC35FA" w:rsidP="00FC35FA">
      <w:pPr>
        <w:pStyle w:val="NormalnyWeb"/>
      </w:pPr>
      <w:r>
        <w:rPr>
          <w:sz w:val="28"/>
          <w:szCs w:val="28"/>
        </w:rPr>
        <w:t>Jadwiga została kanonizowana  w 1267, przez papieża Klemensa IV.</w:t>
      </w:r>
    </w:p>
    <w:p w:rsidR="00FC35FA" w:rsidRDefault="00FC35FA" w:rsidP="00FC35FA">
      <w:pPr>
        <w:pStyle w:val="NormalnyWeb"/>
      </w:pPr>
      <w:r>
        <w:rPr>
          <w:rStyle w:val="Pogrubienie"/>
          <w:sz w:val="32"/>
          <w:szCs w:val="32"/>
        </w:rPr>
        <w:lastRenderedPageBreak/>
        <w:t>Duża Ścieżka św. Jadwigi</w:t>
      </w:r>
    </w:p>
    <w:p w:rsidR="00FC35FA" w:rsidRDefault="00FC35FA" w:rsidP="00FC35FA">
      <w:pPr>
        <w:pStyle w:val="NormalnyWeb"/>
      </w:pPr>
      <w:r>
        <w:rPr>
          <w:sz w:val="28"/>
          <w:szCs w:val="28"/>
        </w:rPr>
        <w:t xml:space="preserve">Jest jakby przedłużeniem Szlaku Pielgrzymkowego z </w:t>
      </w:r>
      <w:proofErr w:type="spellStart"/>
      <w:r>
        <w:rPr>
          <w:sz w:val="28"/>
          <w:szCs w:val="28"/>
        </w:rPr>
        <w:t>Andechs</w:t>
      </w:r>
      <w:proofErr w:type="spellEnd"/>
      <w:r>
        <w:rPr>
          <w:sz w:val="28"/>
          <w:szCs w:val="28"/>
        </w:rPr>
        <w:t xml:space="preserve">, miejsca urodzenia św. Jadwigi do Trzebnicy, miejsca jej śmierci. Uroczyście otwarta i poświęcona została 16 września 2007 roku przez ks. biskupa Józefa Pazdura. </w:t>
      </w:r>
    </w:p>
    <w:p w:rsidR="00FC35FA" w:rsidRDefault="00FC35FA" w:rsidP="00FC35FA">
      <w:pPr>
        <w:pStyle w:val="NormalnyWeb"/>
      </w:pPr>
      <w:r>
        <w:rPr>
          <w:sz w:val="28"/>
          <w:szCs w:val="28"/>
        </w:rPr>
        <w:t xml:space="preserve">Wytycza ją 7 kamieni medytacyjnych, które przypominają cnoty św. Jadwigi. </w:t>
      </w:r>
    </w:p>
    <w:p w:rsidR="00FC35FA" w:rsidRDefault="00D143BB" w:rsidP="00FC35FA">
      <w:pPr>
        <w:pStyle w:val="NormalnyWeb"/>
      </w:pPr>
      <w:r>
        <w:rPr>
          <w:sz w:val="28"/>
          <w:szCs w:val="28"/>
        </w:rPr>
        <w:t xml:space="preserve">I WIARA ,II </w:t>
      </w:r>
      <w:r w:rsidR="00FC35FA">
        <w:rPr>
          <w:sz w:val="28"/>
          <w:szCs w:val="28"/>
        </w:rPr>
        <w:t>NADZIEJA</w:t>
      </w:r>
      <w:r w:rsidR="00FC35FA" w:rsidRPr="00FC35FA">
        <w:rPr>
          <w:sz w:val="28"/>
          <w:szCs w:val="28"/>
        </w:rPr>
        <w:t xml:space="preserve"> </w:t>
      </w:r>
      <w:r w:rsidR="00FC35FA">
        <w:rPr>
          <w:sz w:val="28"/>
          <w:szCs w:val="28"/>
        </w:rPr>
        <w:t>,</w:t>
      </w:r>
      <w:r>
        <w:rPr>
          <w:sz w:val="28"/>
          <w:szCs w:val="28"/>
        </w:rPr>
        <w:t xml:space="preserve"> III MIŁOŚĆ -</w:t>
      </w:r>
      <w:r w:rsidR="00FC35FA">
        <w:rPr>
          <w:sz w:val="28"/>
          <w:szCs w:val="28"/>
        </w:rPr>
        <w:t xml:space="preserve">MIŁOSIERDZIE, </w:t>
      </w:r>
      <w:r>
        <w:rPr>
          <w:sz w:val="28"/>
          <w:szCs w:val="28"/>
        </w:rPr>
        <w:t xml:space="preserve">IV </w:t>
      </w:r>
      <w:r w:rsidR="00FC35FA">
        <w:rPr>
          <w:sz w:val="28"/>
          <w:szCs w:val="28"/>
        </w:rPr>
        <w:t>SPRAWIEDLIWOŚĆ</w:t>
      </w:r>
    </w:p>
    <w:p w:rsidR="00D143BB" w:rsidRDefault="00D143BB" w:rsidP="00D143BB">
      <w:pPr>
        <w:pStyle w:val="NormalnyWeb"/>
      </w:pPr>
      <w:r>
        <w:rPr>
          <w:sz w:val="28"/>
          <w:szCs w:val="28"/>
        </w:rPr>
        <w:t xml:space="preserve"> V SKROMNOŚĆ – PROSTOTA ,VI MĘSTWO</w:t>
      </w:r>
      <w:r w:rsidRPr="00D143BB">
        <w:rPr>
          <w:sz w:val="28"/>
          <w:szCs w:val="28"/>
        </w:rPr>
        <w:t xml:space="preserve"> </w:t>
      </w:r>
      <w:r>
        <w:rPr>
          <w:sz w:val="28"/>
          <w:szCs w:val="28"/>
        </w:rPr>
        <w:t>, VII ROZTROPNOŚĆ</w:t>
      </w:r>
    </w:p>
    <w:p w:rsidR="00FC35FA" w:rsidRDefault="00FC35FA" w:rsidP="00FC35FA">
      <w:pPr>
        <w:pStyle w:val="NormalnyWeb"/>
      </w:pPr>
      <w:r>
        <w:rPr>
          <w:rStyle w:val="Pogrubienie"/>
          <w:sz w:val="32"/>
          <w:szCs w:val="32"/>
        </w:rPr>
        <w:t>Mała Ścieżka św. Jadwigi</w:t>
      </w:r>
    </w:p>
    <w:p w:rsidR="00FC35FA" w:rsidRDefault="00FC35FA" w:rsidP="00FC35FA">
      <w:pPr>
        <w:pStyle w:val="NormalnyWeb"/>
      </w:pPr>
      <w:r>
        <w:rPr>
          <w:sz w:val="28"/>
          <w:szCs w:val="28"/>
        </w:rPr>
        <w:t>15 października 2010 roku św. Jadwiga Śląska została ogłoszona Patronką Miasta Trzebnicy. Wtedy też uroczyście otwarto i poświęcono Małą Ścieżkę  św. Jadwigi, liczącą 15 stacji. Poszczególne jej stacje są umieszczone wzdłuż granicy Placu Pielgrzymkowego. Wykonane są z granitu. Przedstawiają „Księgę życia św. Jadwigi” – etapy drogi Księżnej do świętości. Otwarta księga zawiera  z lewej strony wizerunek miejsca związanego z życiem św. Jadwigi. Z prawej słowa przez nią wypowiedziane i zanotowane w „Legendzie Większej”.</w:t>
      </w:r>
    </w:p>
    <w:p w:rsidR="00FC35FA" w:rsidRDefault="00FC35FA" w:rsidP="00FC35FA">
      <w:pPr>
        <w:pStyle w:val="NormalnyWeb"/>
      </w:pPr>
      <w:r>
        <w:rPr>
          <w:sz w:val="28"/>
          <w:szCs w:val="28"/>
        </w:rPr>
        <w:t>Kolejne stacje są następujące:</w:t>
      </w:r>
    </w:p>
    <w:p w:rsidR="00FC35FA" w:rsidRDefault="00FC35FA" w:rsidP="00FC35FA">
      <w:pPr>
        <w:pStyle w:val="NormalnyWeb"/>
        <w:ind w:left="720" w:hanging="360"/>
      </w:pPr>
      <w:r>
        <w:rPr>
          <w:sz w:val="28"/>
          <w:szCs w:val="28"/>
        </w:rPr>
        <w:t xml:space="preserve">1.     </w:t>
      </w:r>
      <w:proofErr w:type="spellStart"/>
      <w:r>
        <w:rPr>
          <w:sz w:val="28"/>
          <w:szCs w:val="28"/>
        </w:rPr>
        <w:t>Diessen</w:t>
      </w:r>
      <w:proofErr w:type="spellEnd"/>
    </w:p>
    <w:p w:rsidR="00FC35FA" w:rsidRDefault="00FC35FA" w:rsidP="00FC35FA">
      <w:pPr>
        <w:pStyle w:val="NormalnyWeb"/>
        <w:ind w:left="720" w:hanging="360"/>
      </w:pPr>
      <w:r>
        <w:rPr>
          <w:sz w:val="28"/>
          <w:szCs w:val="28"/>
        </w:rPr>
        <w:t xml:space="preserve">2.     </w:t>
      </w:r>
      <w:proofErr w:type="spellStart"/>
      <w:r>
        <w:rPr>
          <w:sz w:val="28"/>
          <w:szCs w:val="28"/>
        </w:rPr>
        <w:t>Andechs</w:t>
      </w:r>
      <w:proofErr w:type="spellEnd"/>
    </w:p>
    <w:p w:rsidR="00FC35FA" w:rsidRDefault="00FC35FA" w:rsidP="00FC35FA">
      <w:pPr>
        <w:pStyle w:val="NormalnyWeb"/>
        <w:ind w:left="720" w:hanging="360"/>
      </w:pPr>
      <w:r>
        <w:rPr>
          <w:sz w:val="28"/>
          <w:szCs w:val="28"/>
        </w:rPr>
        <w:t xml:space="preserve">3.     </w:t>
      </w:r>
      <w:proofErr w:type="spellStart"/>
      <w:r>
        <w:rPr>
          <w:sz w:val="28"/>
          <w:szCs w:val="28"/>
        </w:rPr>
        <w:t>Kitzingen</w:t>
      </w:r>
      <w:proofErr w:type="spellEnd"/>
    </w:p>
    <w:p w:rsidR="00FC35FA" w:rsidRDefault="00FC35FA" w:rsidP="00FC35FA">
      <w:pPr>
        <w:pStyle w:val="NormalnyWeb"/>
        <w:ind w:left="720" w:hanging="360"/>
      </w:pPr>
      <w:r>
        <w:rPr>
          <w:sz w:val="28"/>
          <w:szCs w:val="28"/>
        </w:rPr>
        <w:t>4.     Bamberg</w:t>
      </w:r>
    </w:p>
    <w:p w:rsidR="00FC35FA" w:rsidRDefault="00FC35FA" w:rsidP="00FC35FA">
      <w:pPr>
        <w:pStyle w:val="NormalnyWeb"/>
        <w:ind w:left="720" w:hanging="360"/>
      </w:pPr>
      <w:r>
        <w:rPr>
          <w:sz w:val="28"/>
          <w:szCs w:val="28"/>
        </w:rPr>
        <w:t>5.     Wrocław</w:t>
      </w:r>
    </w:p>
    <w:p w:rsidR="00FC35FA" w:rsidRDefault="00FC35FA" w:rsidP="00FC35FA">
      <w:pPr>
        <w:pStyle w:val="NormalnyWeb"/>
        <w:ind w:left="720" w:hanging="360"/>
      </w:pPr>
      <w:r>
        <w:rPr>
          <w:sz w:val="28"/>
          <w:szCs w:val="28"/>
        </w:rPr>
        <w:t>6.     Legnica</w:t>
      </w:r>
    </w:p>
    <w:p w:rsidR="00FC35FA" w:rsidRDefault="00FC35FA" w:rsidP="00FC35FA">
      <w:pPr>
        <w:pStyle w:val="NormalnyWeb"/>
        <w:ind w:left="720" w:hanging="360"/>
      </w:pPr>
      <w:r>
        <w:rPr>
          <w:sz w:val="28"/>
          <w:szCs w:val="28"/>
        </w:rPr>
        <w:t>7.     Trzebnica</w:t>
      </w:r>
    </w:p>
    <w:p w:rsidR="00FC35FA" w:rsidRDefault="00FC35FA" w:rsidP="00FC35FA">
      <w:pPr>
        <w:pStyle w:val="NormalnyWeb"/>
        <w:ind w:left="720" w:hanging="360"/>
      </w:pPr>
      <w:r>
        <w:rPr>
          <w:sz w:val="28"/>
          <w:szCs w:val="28"/>
        </w:rPr>
        <w:t>8.     Legnickie Pole</w:t>
      </w:r>
    </w:p>
    <w:p w:rsidR="00FC35FA" w:rsidRDefault="00FC35FA" w:rsidP="00FC35FA">
      <w:pPr>
        <w:pStyle w:val="NormalnyWeb"/>
        <w:ind w:left="720" w:hanging="360"/>
      </w:pPr>
      <w:r>
        <w:rPr>
          <w:sz w:val="28"/>
          <w:szCs w:val="28"/>
        </w:rPr>
        <w:t>9.     Brzeg</w:t>
      </w:r>
    </w:p>
    <w:p w:rsidR="00FC35FA" w:rsidRDefault="00FC35FA" w:rsidP="00FC35FA">
      <w:pPr>
        <w:pStyle w:val="NormalnyWeb"/>
        <w:ind w:left="720" w:hanging="360"/>
      </w:pPr>
      <w:r>
        <w:rPr>
          <w:sz w:val="28"/>
          <w:szCs w:val="28"/>
        </w:rPr>
        <w:t>10.Krosno Odrzańskie</w:t>
      </w:r>
    </w:p>
    <w:p w:rsidR="00FC35FA" w:rsidRDefault="00FC35FA" w:rsidP="00FC35FA">
      <w:pPr>
        <w:pStyle w:val="NormalnyWeb"/>
        <w:ind w:left="720" w:hanging="360"/>
      </w:pPr>
      <w:r>
        <w:rPr>
          <w:sz w:val="28"/>
          <w:szCs w:val="28"/>
        </w:rPr>
        <w:lastRenderedPageBreak/>
        <w:t>11.Wleń</w:t>
      </w:r>
    </w:p>
    <w:p w:rsidR="00FC35FA" w:rsidRDefault="00FC35FA" w:rsidP="00FC35FA">
      <w:pPr>
        <w:pStyle w:val="NormalnyWeb"/>
        <w:ind w:left="720" w:hanging="360"/>
      </w:pPr>
      <w:r>
        <w:rPr>
          <w:sz w:val="28"/>
          <w:szCs w:val="28"/>
        </w:rPr>
        <w:t>12.Środa Śląska</w:t>
      </w:r>
    </w:p>
    <w:p w:rsidR="00FC35FA" w:rsidRDefault="00FC35FA" w:rsidP="00FC35FA">
      <w:pPr>
        <w:pStyle w:val="NormalnyWeb"/>
        <w:ind w:left="720" w:hanging="360"/>
      </w:pPr>
      <w:r>
        <w:rPr>
          <w:sz w:val="28"/>
          <w:szCs w:val="28"/>
        </w:rPr>
        <w:t>13.Złotoryja</w:t>
      </w:r>
    </w:p>
    <w:p w:rsidR="00FC35FA" w:rsidRDefault="00FC35FA" w:rsidP="00FC35FA">
      <w:pPr>
        <w:pStyle w:val="NormalnyWeb"/>
        <w:ind w:left="720" w:hanging="360"/>
      </w:pPr>
      <w:r>
        <w:rPr>
          <w:sz w:val="28"/>
          <w:szCs w:val="28"/>
        </w:rPr>
        <w:t>14.Niemcza</w:t>
      </w:r>
    </w:p>
    <w:p w:rsidR="00FC35FA" w:rsidRDefault="00FC35FA" w:rsidP="00FC35FA">
      <w:pPr>
        <w:pStyle w:val="NormalnyWeb"/>
        <w:ind w:left="720" w:hanging="360"/>
      </w:pPr>
      <w:r>
        <w:rPr>
          <w:sz w:val="28"/>
          <w:szCs w:val="28"/>
        </w:rPr>
        <w:t>15.Rokitnica</w:t>
      </w:r>
    </w:p>
    <w:p w:rsidR="00FC35FA" w:rsidRDefault="00FC35FA" w:rsidP="00FC35FA">
      <w:pPr>
        <w:pStyle w:val="NormalnyWeb"/>
      </w:pPr>
    </w:p>
    <w:p w:rsidR="00FC35FA" w:rsidRDefault="00FC35FA" w:rsidP="00FC35FA">
      <w:pPr>
        <w:pStyle w:val="NormalnyWeb"/>
      </w:pPr>
    </w:p>
    <w:p w:rsidR="00FC35FA" w:rsidRPr="00D143BB" w:rsidRDefault="00FC35FA" w:rsidP="00FC35FA">
      <w:pPr>
        <w:pStyle w:val="NormalnyWeb"/>
        <w:jc w:val="center"/>
        <w:rPr>
          <w:rStyle w:val="Uwydatnienie"/>
          <w:b/>
          <w:bCs/>
          <w:sz w:val="28"/>
          <w:szCs w:val="28"/>
        </w:rPr>
      </w:pPr>
      <w:r>
        <w:rPr>
          <w:rStyle w:val="Uwydatnienie"/>
          <w:b/>
          <w:bCs/>
          <w:sz w:val="32"/>
          <w:szCs w:val="32"/>
        </w:rPr>
        <w:t xml:space="preserve">                                                          </w:t>
      </w:r>
      <w:r w:rsidRPr="00D143BB">
        <w:rPr>
          <w:rStyle w:val="Uwydatnienie"/>
          <w:b/>
          <w:bCs/>
          <w:sz w:val="28"/>
          <w:szCs w:val="28"/>
        </w:rPr>
        <w:t xml:space="preserve">Opr.  mgr Ewa Dudek </w:t>
      </w:r>
    </w:p>
    <w:p w:rsidR="00FC35FA" w:rsidRPr="00D143BB" w:rsidRDefault="00FC35FA" w:rsidP="00FC35FA">
      <w:pPr>
        <w:pStyle w:val="NormalnyWeb"/>
        <w:jc w:val="center"/>
        <w:rPr>
          <w:sz w:val="28"/>
          <w:szCs w:val="28"/>
        </w:rPr>
      </w:pPr>
      <w:r w:rsidRPr="00D143BB">
        <w:rPr>
          <w:rStyle w:val="Uwydatnienie"/>
          <w:b/>
          <w:bCs/>
          <w:sz w:val="28"/>
          <w:szCs w:val="28"/>
        </w:rPr>
        <w:t>na podstawie „Święta Jadwiga Śląska”- ks. A. Kiełbasa</w:t>
      </w:r>
    </w:p>
    <w:p w:rsidR="00FC35FA" w:rsidRPr="00D143BB" w:rsidRDefault="00FC35FA" w:rsidP="00FC35FA">
      <w:pPr>
        <w:pStyle w:val="NormalnyWeb"/>
        <w:jc w:val="center"/>
        <w:rPr>
          <w:sz w:val="28"/>
          <w:szCs w:val="28"/>
        </w:rPr>
      </w:pPr>
      <w:r w:rsidRPr="00D143BB">
        <w:rPr>
          <w:rStyle w:val="Uwydatnienie"/>
          <w:b/>
          <w:bCs/>
          <w:sz w:val="28"/>
          <w:szCs w:val="28"/>
        </w:rPr>
        <w:t>Warszawa 1990</w:t>
      </w:r>
    </w:p>
    <w:p w:rsidR="00FC35FA" w:rsidRPr="00D143BB" w:rsidRDefault="00FC35FA" w:rsidP="00FC35FA">
      <w:pPr>
        <w:pStyle w:val="NormalnyWeb"/>
        <w:rPr>
          <w:sz w:val="28"/>
          <w:szCs w:val="28"/>
        </w:rPr>
      </w:pPr>
    </w:p>
    <w:p w:rsidR="00FC35FA" w:rsidRPr="00D143BB" w:rsidRDefault="00FC35FA" w:rsidP="00FC35FA">
      <w:pPr>
        <w:pStyle w:val="NormalnyWeb"/>
        <w:rPr>
          <w:sz w:val="28"/>
          <w:szCs w:val="28"/>
        </w:rPr>
      </w:pPr>
    </w:p>
    <w:p w:rsidR="00FC35FA" w:rsidRDefault="00FC35FA" w:rsidP="00FC35FA">
      <w:pPr>
        <w:rPr>
          <w:rFonts w:ascii="Arial" w:hAnsi="Arial" w:cs="Arial"/>
          <w:sz w:val="24"/>
          <w:szCs w:val="24"/>
        </w:rPr>
      </w:pPr>
    </w:p>
    <w:p w:rsidR="00FC35FA" w:rsidRDefault="00FC35FA" w:rsidP="00FC35FA"/>
    <w:p w:rsidR="004141FD" w:rsidRDefault="004141FD"/>
    <w:sectPr w:rsidR="004141FD" w:rsidSect="004141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35FA"/>
    <w:rsid w:val="00080062"/>
    <w:rsid w:val="004141FD"/>
    <w:rsid w:val="009A0532"/>
    <w:rsid w:val="00A23959"/>
    <w:rsid w:val="00AE6BDD"/>
    <w:rsid w:val="00B55822"/>
    <w:rsid w:val="00D143BB"/>
    <w:rsid w:val="00D25C8C"/>
    <w:rsid w:val="00F325C7"/>
    <w:rsid w:val="00FC35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5F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delikatne">
    <w:name w:val="Subtle Emphasis"/>
    <w:basedOn w:val="Domylnaczcionkaakapitu"/>
    <w:uiPriority w:val="19"/>
    <w:qFormat/>
    <w:rsid w:val="00AE6BDD"/>
    <w:rPr>
      <w:i/>
      <w:iCs/>
      <w:color w:val="808080" w:themeColor="text1" w:themeTint="7F"/>
    </w:rPr>
  </w:style>
  <w:style w:type="paragraph" w:styleId="NormalnyWeb">
    <w:name w:val="Normal (Web)"/>
    <w:basedOn w:val="Normalny"/>
    <w:uiPriority w:val="99"/>
    <w:unhideWhenUsed/>
    <w:rsid w:val="00FC35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C35FA"/>
    <w:rPr>
      <w:i/>
      <w:iCs/>
    </w:rPr>
  </w:style>
  <w:style w:type="character" w:styleId="Pogrubienie">
    <w:name w:val="Strong"/>
    <w:basedOn w:val="Domylnaczcionkaakapitu"/>
    <w:uiPriority w:val="22"/>
    <w:qFormat/>
    <w:rsid w:val="00FC35FA"/>
    <w:rPr>
      <w:b/>
      <w:bCs/>
    </w:rPr>
  </w:style>
</w:styles>
</file>

<file path=word/webSettings.xml><?xml version="1.0" encoding="utf-8"?>
<w:webSettings xmlns:r="http://schemas.openxmlformats.org/officeDocument/2006/relationships" xmlns:w="http://schemas.openxmlformats.org/wordprocessingml/2006/main">
  <w:divs>
    <w:div w:id="37361078">
      <w:bodyDiv w:val="1"/>
      <w:marLeft w:val="0"/>
      <w:marRight w:val="0"/>
      <w:marTop w:val="0"/>
      <w:marBottom w:val="0"/>
      <w:divBdr>
        <w:top w:val="none" w:sz="0" w:space="0" w:color="auto"/>
        <w:left w:val="none" w:sz="0" w:space="0" w:color="auto"/>
        <w:bottom w:val="none" w:sz="0" w:space="0" w:color="auto"/>
        <w:right w:val="none" w:sz="0" w:space="0" w:color="auto"/>
      </w:divBdr>
    </w:div>
    <w:div w:id="7983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2327</Words>
  <Characters>13963</Characters>
  <Application>Microsoft Office Word</Application>
  <DocSecurity>0</DocSecurity>
  <Lines>116</Lines>
  <Paragraphs>32</Paragraphs>
  <ScaleCrop>false</ScaleCrop>
  <Company/>
  <LinksUpToDate>false</LinksUpToDate>
  <CharactersWithSpaces>16258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Boguslaw</cp:lastModifiedBy>
  <cp:revision>2</cp:revision>
  <dcterms:created xsi:type="dcterms:W3CDTF">2017-01-26T12:30:00Z</dcterms:created>
  <dcterms:modified xsi:type="dcterms:W3CDTF">2017-01-26T12:30:00Z</dcterms:modified>
</cp:coreProperties>
</file>